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53C" w14:textId="6ECEA987" w:rsidR="00761732" w:rsidRPr="003F5B64" w:rsidRDefault="00795AEC"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VIRGINIA </w:t>
      </w:r>
      <w:r w:rsidR="008A4483" w:rsidRPr="003F5B64">
        <w:rPr>
          <w:rFonts w:ascii="Arial" w:eastAsia="Times New Roman" w:hAnsi="Arial" w:cs="Arial"/>
          <w:b/>
          <w:bCs/>
          <w:color w:val="000000"/>
          <w:kern w:val="36"/>
          <w:sz w:val="36"/>
          <w:szCs w:val="36"/>
        </w:rPr>
        <w:t xml:space="preserve">RESIDENTIAL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4F091811" w:rsidR="00E154D6" w:rsidRPr="003F5B64" w:rsidRDefault="00000000" w:rsidP="00BC2ABF">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00E154D6"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00E154D6"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BC2ABF">
      <w:pPr>
        <w:ind w:left="1440"/>
        <w:rPr>
          <w:rFonts w:ascii="Arial" w:hAnsi="Arial" w:cs="Arial"/>
        </w:rPr>
      </w:pPr>
    </w:p>
    <w:p w14:paraId="234EBA72" w14:textId="23DCFA5A" w:rsidR="00E154D6" w:rsidRPr="003F5B64" w:rsidRDefault="00000000" w:rsidP="00BC2ABF">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Month-to-Month Lease.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6"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6"/>
      <w:r w:rsidR="00E154D6"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7"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7"/>
      <w:r w:rsidR="00F16D34">
        <w:rPr>
          <w:rFonts w:ascii="Arial" w:hAnsi="Arial" w:cs="Arial"/>
          <w:color w:val="000000"/>
        </w:rPr>
        <w:t xml:space="preserve"> </w:t>
      </w:r>
      <w:r w:rsidR="00E154D6"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416325CF" w14:textId="77777777" w:rsidR="00795AEC" w:rsidRDefault="00795AEC" w:rsidP="00795AEC">
      <w:pPr>
        <w:rPr>
          <w:rFonts w:ascii="Arial" w:hAnsi="Arial" w:cs="Arial"/>
          <w:color w:val="000000"/>
        </w:rPr>
      </w:pPr>
      <w:r w:rsidRPr="003F5B64">
        <w:rPr>
          <w:rFonts w:ascii="Arial" w:hAnsi="Arial" w:cs="Arial"/>
          <w:b/>
          <w:bCs/>
          <w:color w:val="000000"/>
        </w:rPr>
        <w:t>XV. MOVE-IN INSPECTION</w:t>
      </w:r>
      <w:r w:rsidRPr="003F5B64">
        <w:rPr>
          <w:rFonts w:ascii="Arial" w:hAnsi="Arial" w:cs="Arial"/>
          <w:color w:val="000000"/>
        </w:rPr>
        <w:t>. </w:t>
      </w:r>
      <w:r>
        <w:rPr>
          <w:rFonts w:ascii="Arial" w:hAnsi="Arial" w:cs="Arial"/>
          <w:color w:val="000000"/>
        </w:rPr>
        <w:t>The Landlord shall, within five (5) days after occupancy of the Premises by the Tenant, submit a written report to the Tenant itemizing damages to the Premises existing at the time of occupancy. The report shall be deemed correct unless the Tenant objects to it in writing within five (5) days after receiving the Landlord’s report.</w:t>
      </w:r>
    </w:p>
    <w:p w14:paraId="13AE48B3" w14:textId="77777777" w:rsidR="00795AEC" w:rsidRDefault="00795AEC" w:rsidP="00795AEC">
      <w:pPr>
        <w:rPr>
          <w:rFonts w:ascii="Arial" w:hAnsi="Arial" w:cs="Arial"/>
          <w:color w:val="000000"/>
        </w:rPr>
      </w:pPr>
    </w:p>
    <w:p w14:paraId="2027ADFB" w14:textId="77777777" w:rsidR="00795AEC" w:rsidRPr="00301B48" w:rsidRDefault="00795AEC" w:rsidP="00795AEC">
      <w:pPr>
        <w:pStyle w:val="ListParagraph"/>
        <w:numPr>
          <w:ilvl w:val="0"/>
          <w:numId w:val="4"/>
        </w:numPr>
        <w:rPr>
          <w:rFonts w:ascii="Arial" w:hAnsi="Arial" w:cs="Arial"/>
        </w:rPr>
      </w:pPr>
      <w:r w:rsidRPr="001A57F8">
        <w:rPr>
          <w:rFonts w:ascii="Arial" w:hAnsi="Arial" w:cs="Arial"/>
          <w:u w:val="single"/>
        </w:rPr>
        <w:t>Mold</w:t>
      </w:r>
      <w:r>
        <w:rPr>
          <w:rFonts w:ascii="Arial" w:hAnsi="Arial" w:cs="Arial"/>
        </w:rPr>
        <w:t>. The existence of any mold in the Premises must be included in the written report submitted by the Landlord to the Tenant.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xml:space="preserve">. If the Premises is sold, the Tenant is to be notified of the new Owner, and if there is a new Manager, their contact details for repairs and </w:t>
      </w:r>
      <w:r w:rsidRPr="003F5B64">
        <w:rPr>
          <w:rFonts w:ascii="Arial" w:eastAsia="Times New Roman" w:hAnsi="Arial" w:cs="Arial"/>
        </w:rPr>
        <w:lastRenderedPageBreak/>
        <w:t>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lastRenderedPageBreak/>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6E9016AF"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w:t>
      </w:r>
      <w:r w:rsidR="004E1DA4">
        <w:rPr>
          <w:rFonts w:ascii="Arial" w:hAnsi="Arial" w:cs="Arial"/>
          <w:color w:val="000000"/>
        </w:rPr>
        <w:t>seventy</w:t>
      </w:r>
      <w:r w:rsidR="00761732" w:rsidRPr="003F5B64">
        <w:rPr>
          <w:rFonts w:ascii="Arial" w:hAnsi="Arial" w:cs="Arial"/>
          <w:color w:val="000000"/>
        </w:rPr>
        <w:t>-</w:t>
      </w:r>
      <w:r w:rsidR="004E1DA4">
        <w:rPr>
          <w:rFonts w:ascii="Arial" w:hAnsi="Arial" w:cs="Arial"/>
          <w:color w:val="000000"/>
        </w:rPr>
        <w:t>two</w:t>
      </w:r>
      <w:r w:rsidR="00761732" w:rsidRPr="003F5B64">
        <w:rPr>
          <w:rFonts w:ascii="Arial" w:hAnsi="Arial" w:cs="Arial"/>
          <w:color w:val="000000"/>
        </w:rPr>
        <w:t xml:space="preserve"> (</w:t>
      </w:r>
      <w:r w:rsidR="004E1DA4">
        <w:rPr>
          <w:rFonts w:ascii="Arial" w:hAnsi="Arial" w:cs="Arial"/>
          <w:color w:val="000000"/>
        </w:rPr>
        <w:t>72</w:t>
      </w:r>
      <w:r w:rsidR="00761732" w:rsidRPr="003F5B64">
        <w:rPr>
          <w:rFonts w:ascii="Arial" w:hAnsi="Arial" w:cs="Arial"/>
          <w:color w:val="000000"/>
        </w:rPr>
        <w:t>)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lastRenderedPageBreak/>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w:t>
      </w:r>
      <w:r w:rsidR="00761732" w:rsidRPr="003F5B64">
        <w:rPr>
          <w:rFonts w:ascii="Arial" w:hAnsi="Arial" w:cs="Arial"/>
          <w:color w:val="000000"/>
        </w:rPr>
        <w:lastRenderedPageBreak/>
        <w:t>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5229C96E" w:rsidR="00761732"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8216A16" w14:textId="24EFA1C4" w:rsidR="00795AEC" w:rsidRDefault="00795AEC" w:rsidP="008A4483">
      <w:pPr>
        <w:rPr>
          <w:rFonts w:ascii="Arial" w:hAnsi="Arial" w:cs="Arial"/>
          <w:color w:val="000000"/>
        </w:rPr>
      </w:pPr>
    </w:p>
    <w:p w14:paraId="181D9287" w14:textId="4DE595C6" w:rsidR="00795AEC" w:rsidRDefault="00795AEC" w:rsidP="008A4483">
      <w:pPr>
        <w:rPr>
          <w:rFonts w:ascii="Arial" w:hAnsi="Arial" w:cs="Arial"/>
          <w:color w:val="000000"/>
        </w:rPr>
      </w:pPr>
      <w:r w:rsidRPr="00301B48">
        <w:rPr>
          <w:rFonts w:ascii="Arial" w:hAnsi="Arial" w:cs="Arial"/>
          <w:b/>
          <w:bCs/>
          <w:color w:val="000000"/>
        </w:rPr>
        <w:t>XLVII. ELECTRONIC DELIVERY OF NOTICES</w:t>
      </w:r>
      <w:r>
        <w:rPr>
          <w:rFonts w:ascii="Arial" w:hAnsi="Arial" w:cs="Arial"/>
          <w:color w:val="000000"/>
        </w:rPr>
        <w:t xml:space="preserve">. If either the Landlord or the Tenant’s e-mail is written in this Agreement, any notice sent by such electronic communication to </w:t>
      </w:r>
      <w:r>
        <w:rPr>
          <w:rFonts w:ascii="Arial" w:hAnsi="Arial" w:cs="Arial"/>
          <w:color w:val="000000"/>
        </w:rPr>
        <w:lastRenderedPageBreak/>
        <w:t xml:space="preserve">said Party’s e-mail shall satisfy the notice requirement as part of the tenancy relationship and this Agreement. </w:t>
      </w:r>
    </w:p>
    <w:p w14:paraId="1BA79A0F" w14:textId="77777777" w:rsidR="001A57F8" w:rsidRDefault="001A57F8" w:rsidP="008A4483">
      <w:pPr>
        <w:rPr>
          <w:rFonts w:ascii="Arial" w:hAnsi="Arial" w:cs="Arial"/>
          <w:color w:val="000000"/>
        </w:rPr>
      </w:pPr>
    </w:p>
    <w:p w14:paraId="15AC3CFD" w14:textId="77777777" w:rsidR="001A57F8" w:rsidRDefault="001A57F8" w:rsidP="001A57F8">
      <w:pPr>
        <w:rPr>
          <w:rFonts w:ascii="Arial" w:hAnsi="Arial" w:cs="Arial"/>
          <w:color w:val="000000"/>
        </w:rPr>
      </w:pPr>
      <w:r w:rsidRPr="000C3B5B">
        <w:rPr>
          <w:rFonts w:ascii="Arial" w:hAnsi="Arial" w:cs="Arial"/>
          <w:b/>
          <w:bCs/>
          <w:color w:val="000000"/>
        </w:rPr>
        <w:t>XLV</w:t>
      </w:r>
      <w:r>
        <w:rPr>
          <w:rFonts w:ascii="Arial" w:hAnsi="Arial" w:cs="Arial"/>
          <w:b/>
          <w:bCs/>
          <w:color w:val="000000"/>
        </w:rPr>
        <w:t>I</w:t>
      </w:r>
      <w:r w:rsidRPr="000C3B5B">
        <w:rPr>
          <w:rFonts w:ascii="Arial" w:hAnsi="Arial" w:cs="Arial"/>
          <w:b/>
          <w:bCs/>
          <w:color w:val="000000"/>
        </w:rPr>
        <w:t>II. DEFECTIVE DRYWALL</w:t>
      </w:r>
      <w:r>
        <w:rPr>
          <w:rFonts w:ascii="Arial" w:hAnsi="Arial" w:cs="Arial"/>
          <w:color w:val="000000"/>
        </w:rPr>
        <w:t>. If the Landlord is aware of defective drywall on the Premises, the Tenant will be made aware in accordance with State law.</w:t>
      </w:r>
    </w:p>
    <w:p w14:paraId="0BAC72E8" w14:textId="77777777" w:rsidR="001A57F8" w:rsidRDefault="001A57F8" w:rsidP="001A57F8">
      <w:pPr>
        <w:rPr>
          <w:rFonts w:ascii="Arial" w:hAnsi="Arial" w:cs="Arial"/>
          <w:color w:val="000000"/>
        </w:rPr>
      </w:pPr>
    </w:p>
    <w:p w14:paraId="71C0EA94" w14:textId="77777777" w:rsidR="001A57F8" w:rsidRDefault="001A57F8" w:rsidP="001A57F8">
      <w:pPr>
        <w:rPr>
          <w:rFonts w:ascii="Arial" w:hAnsi="Arial" w:cs="Arial"/>
          <w:color w:val="000000"/>
        </w:rPr>
      </w:pPr>
      <w:r w:rsidRPr="000C3B5B">
        <w:rPr>
          <w:rFonts w:ascii="Arial" w:hAnsi="Arial" w:cs="Arial"/>
          <w:b/>
          <w:bCs/>
          <w:color w:val="000000"/>
        </w:rPr>
        <w:t>XL</w:t>
      </w:r>
      <w:r>
        <w:rPr>
          <w:rFonts w:ascii="Arial" w:hAnsi="Arial" w:cs="Arial"/>
          <w:b/>
          <w:bCs/>
          <w:color w:val="000000"/>
        </w:rPr>
        <w:t>IX</w:t>
      </w:r>
      <w:r w:rsidRPr="000C3B5B">
        <w:rPr>
          <w:rFonts w:ascii="Arial" w:hAnsi="Arial" w:cs="Arial"/>
          <w:b/>
          <w:bCs/>
          <w:color w:val="000000"/>
        </w:rPr>
        <w:t>. METHAMPHETAMINES</w:t>
      </w:r>
      <w:r>
        <w:rPr>
          <w:rFonts w:ascii="Arial" w:hAnsi="Arial" w:cs="Arial"/>
          <w:color w:val="000000"/>
        </w:rPr>
        <w:t>. If the Premises was used to manufacture methamphetamines and was not cleaned in accordance with State law, the Landlord agrees to inform the Tenant.</w:t>
      </w:r>
    </w:p>
    <w:p w14:paraId="10F419EC" w14:textId="77777777" w:rsidR="001A57F8" w:rsidRDefault="001A57F8" w:rsidP="001A57F8">
      <w:pPr>
        <w:rPr>
          <w:rFonts w:ascii="Arial" w:hAnsi="Arial" w:cs="Arial"/>
          <w:color w:val="000000"/>
        </w:rPr>
      </w:pPr>
    </w:p>
    <w:p w14:paraId="004FEFB9" w14:textId="05BC87B2" w:rsidR="001A57F8" w:rsidRPr="003F5B64" w:rsidRDefault="001A57F8" w:rsidP="008A4483">
      <w:pPr>
        <w:rPr>
          <w:rFonts w:ascii="Arial" w:hAnsi="Arial" w:cs="Arial"/>
          <w:color w:val="000000"/>
        </w:rPr>
      </w:pPr>
      <w:r>
        <w:rPr>
          <w:rFonts w:ascii="Arial" w:hAnsi="Arial" w:cs="Arial"/>
          <w:b/>
          <w:bCs/>
          <w:color w:val="000000"/>
        </w:rPr>
        <w:t>L</w:t>
      </w:r>
      <w:r w:rsidRPr="000C3B5B">
        <w:rPr>
          <w:rFonts w:ascii="Arial" w:hAnsi="Arial" w:cs="Arial"/>
          <w:b/>
          <w:bCs/>
          <w:color w:val="000000"/>
        </w:rPr>
        <w:t>. MILITARY (AIR) ZONE DISCLOSURE</w:t>
      </w:r>
      <w:r>
        <w:rPr>
          <w:rFonts w:ascii="Arial" w:hAnsi="Arial" w:cs="Arial"/>
          <w:color w:val="000000"/>
        </w:rPr>
        <w:t>. If the Premises resides around an area with an airbase and in the noise or accident zone, the Tenant must be made aware in accordance with State law. A zoning map located in the local jurisdiction should provide such information.</w:t>
      </w:r>
    </w:p>
    <w:p w14:paraId="049B9DC6" w14:textId="77777777" w:rsidR="00810F53" w:rsidRPr="003F5B64" w:rsidRDefault="00810F53" w:rsidP="008A4483">
      <w:pPr>
        <w:rPr>
          <w:rFonts w:ascii="Arial" w:hAnsi="Arial" w:cs="Arial"/>
          <w:b/>
          <w:bCs/>
          <w:color w:val="000000"/>
        </w:rPr>
      </w:pPr>
    </w:p>
    <w:p w14:paraId="01E765F2" w14:textId="4202AA08" w:rsidR="00761732" w:rsidRPr="003F5B64" w:rsidRDefault="001A57F8" w:rsidP="008A4483">
      <w:pPr>
        <w:rPr>
          <w:rFonts w:ascii="Arial" w:hAnsi="Arial" w:cs="Arial"/>
          <w:color w:val="000000"/>
        </w:rPr>
      </w:pPr>
      <w:r>
        <w:rPr>
          <w:rFonts w:ascii="Arial" w:hAnsi="Arial" w:cs="Arial"/>
          <w:b/>
          <w:bCs/>
          <w:color w:val="000000"/>
        </w:rPr>
        <w:t>LI</w:t>
      </w:r>
      <w:r w:rsidR="00151808">
        <w:rPr>
          <w:rFonts w:ascii="Arial" w:hAnsi="Arial" w:cs="Arial"/>
          <w:b/>
          <w:bCs/>
          <w:color w:val="000000"/>
        </w:rPr>
        <w:t xml:space="preserve">. </w:t>
      </w:r>
      <w:r w:rsidR="00761732" w:rsidRPr="003F5B64">
        <w:rPr>
          <w:rFonts w:ascii="Arial" w:hAnsi="Arial" w:cs="Arial"/>
          <w:b/>
          <w:bCs/>
          <w:color w:val="000000"/>
        </w:rPr>
        <w:t>LEAD PAINT</w:t>
      </w:r>
      <w:r w:rsidR="00151808">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000000"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14B17EEB" w:rsidR="00761732" w:rsidRPr="003F5B64" w:rsidRDefault="001A57F8" w:rsidP="008A4483">
      <w:pPr>
        <w:rPr>
          <w:rFonts w:ascii="Arial" w:hAnsi="Arial" w:cs="Arial"/>
          <w:color w:val="000000"/>
        </w:rPr>
      </w:pPr>
      <w:r>
        <w:rPr>
          <w:rFonts w:ascii="Arial" w:hAnsi="Arial" w:cs="Arial"/>
          <w:b/>
          <w:bCs/>
          <w:color w:val="000000"/>
        </w:rPr>
        <w:t>LII</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 xml:space="preserve">of </w:t>
      </w:r>
      <w:r w:rsidR="00795AEC">
        <w:rPr>
          <w:rFonts w:ascii="Arial" w:hAnsi="Arial" w:cs="Arial"/>
          <w:color w:val="000000"/>
        </w:rPr>
        <w:t>Virginia.</w:t>
      </w:r>
    </w:p>
    <w:p w14:paraId="6C410105" w14:textId="77777777" w:rsidR="00810F53" w:rsidRPr="003F5B64" w:rsidRDefault="00810F53" w:rsidP="008A4483">
      <w:pPr>
        <w:rPr>
          <w:rFonts w:ascii="Arial" w:hAnsi="Arial" w:cs="Arial"/>
          <w:b/>
          <w:bCs/>
          <w:color w:val="000000"/>
        </w:rPr>
      </w:pPr>
    </w:p>
    <w:p w14:paraId="61A1968C" w14:textId="573C8A22" w:rsidR="00810F53" w:rsidRDefault="00795AEC" w:rsidP="003A01F5">
      <w:pPr>
        <w:rPr>
          <w:rFonts w:ascii="Arial" w:hAnsi="Arial" w:cs="Arial"/>
          <w:color w:val="000000"/>
        </w:rPr>
      </w:pPr>
      <w:r>
        <w:rPr>
          <w:rFonts w:ascii="Arial" w:hAnsi="Arial" w:cs="Arial"/>
          <w:b/>
          <w:bCs/>
          <w:color w:val="000000"/>
        </w:rPr>
        <w:t>L</w:t>
      </w:r>
      <w:r w:rsidR="001A57F8">
        <w:rPr>
          <w:rFonts w:ascii="Arial" w:hAnsi="Arial" w:cs="Arial"/>
          <w:b/>
          <w:bCs/>
          <w:color w:val="000000"/>
        </w:rPr>
        <w:t>III</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1A57F8">
        <w:rPr>
          <w:rFonts w:ascii="Arial" w:hAnsi="Arial" w:cs="Arial"/>
          <w:color w:val="000000"/>
        </w:rPr>
        <w:fldChar w:fldCharType="begin">
          <w:ffData>
            <w:name w:val="Text46"/>
            <w:enabled/>
            <w:calcOnExit w:val="0"/>
            <w:textInput>
              <w:default w:val="[ADDITIONAL TERMS]"/>
            </w:textInput>
          </w:ffData>
        </w:fldChar>
      </w:r>
      <w:bookmarkStart w:id="46" w:name="Text46"/>
      <w:r w:rsidR="001A57F8">
        <w:rPr>
          <w:rFonts w:ascii="Arial" w:hAnsi="Arial" w:cs="Arial"/>
          <w:color w:val="000000"/>
        </w:rPr>
        <w:instrText xml:space="preserve"> FORMTEXT </w:instrText>
      </w:r>
      <w:r w:rsidR="001A57F8">
        <w:rPr>
          <w:rFonts w:ascii="Arial" w:hAnsi="Arial" w:cs="Arial"/>
          <w:color w:val="000000"/>
        </w:rPr>
      </w:r>
      <w:r w:rsidR="001A57F8">
        <w:rPr>
          <w:rFonts w:ascii="Arial" w:hAnsi="Arial" w:cs="Arial"/>
          <w:color w:val="000000"/>
        </w:rPr>
        <w:fldChar w:fldCharType="separate"/>
      </w:r>
      <w:r w:rsidR="001A57F8">
        <w:rPr>
          <w:rFonts w:ascii="Arial" w:hAnsi="Arial" w:cs="Arial"/>
          <w:noProof/>
          <w:color w:val="000000"/>
        </w:rPr>
        <w:t>[ADDITIONAL TERMS]</w:t>
      </w:r>
      <w:r w:rsidR="001A57F8">
        <w:rPr>
          <w:rFonts w:ascii="Arial" w:hAnsi="Arial" w:cs="Arial"/>
          <w:color w:val="000000"/>
        </w:rPr>
        <w:fldChar w:fldCharType="end"/>
      </w:r>
      <w:bookmarkEnd w:id="46"/>
    </w:p>
    <w:p w14:paraId="6B094B0C" w14:textId="77777777" w:rsidR="003A01F5" w:rsidRPr="003F5B64" w:rsidRDefault="003A01F5" w:rsidP="003A01F5">
      <w:pPr>
        <w:rPr>
          <w:rFonts w:ascii="Arial" w:hAnsi="Arial" w:cs="Arial"/>
          <w:color w:val="000000"/>
        </w:rPr>
      </w:pPr>
    </w:p>
    <w:p w14:paraId="37EECD16" w14:textId="65ACE0A0" w:rsidR="00761732" w:rsidRPr="003F5B64" w:rsidRDefault="00151808" w:rsidP="008A4483">
      <w:pPr>
        <w:rPr>
          <w:rFonts w:ascii="Arial" w:hAnsi="Arial" w:cs="Arial"/>
          <w:color w:val="000000"/>
        </w:rPr>
      </w:pPr>
      <w:r>
        <w:rPr>
          <w:rFonts w:ascii="Arial" w:hAnsi="Arial" w:cs="Arial"/>
          <w:b/>
          <w:bCs/>
          <w:color w:val="000000"/>
        </w:rPr>
        <w:t>L</w:t>
      </w:r>
      <w:r w:rsidR="00795AEC">
        <w:rPr>
          <w:rFonts w:ascii="Arial" w:hAnsi="Arial" w:cs="Arial"/>
          <w:b/>
          <w:bCs/>
          <w:color w:val="000000"/>
        </w:rPr>
        <w:t>I</w:t>
      </w:r>
      <w:r w:rsidR="001A57F8">
        <w:rPr>
          <w:rFonts w:ascii="Arial" w:hAnsi="Arial" w:cs="Arial"/>
          <w:b/>
          <w:bCs/>
          <w:color w:val="000000"/>
        </w:rPr>
        <w:t>V</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32BC311B" w14:textId="77777777" w:rsidR="0086496B" w:rsidRDefault="0086496B">
      <w:pPr>
        <w:rPr>
          <w:rFonts w:ascii="Arial" w:eastAsia="Times New Roman" w:hAnsi="Arial" w:cs="Arial"/>
          <w:b/>
          <w:bCs/>
          <w:color w:val="000000"/>
          <w:kern w:val="36"/>
          <w:sz w:val="40"/>
          <w:szCs w:val="40"/>
        </w:rPr>
      </w:pPr>
      <w:r>
        <w:rPr>
          <w:rFonts w:ascii="Arial" w:eastAsia="Times New Roman" w:hAnsi="Arial" w:cs="Arial"/>
          <w:b/>
          <w:bCs/>
          <w:color w:val="000000"/>
          <w:kern w:val="36"/>
          <w:sz w:val="40"/>
          <w:szCs w:val="40"/>
        </w:rPr>
        <w:br w:type="page"/>
      </w:r>
    </w:p>
    <w:p w14:paraId="0DF3FF06" w14:textId="2A9F0CD6" w:rsidR="00761732" w:rsidRPr="007D7E96" w:rsidRDefault="00761732" w:rsidP="001A57F8">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7"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7"/>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8"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8"/>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9"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9"/>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0"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0"/>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1"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1"/>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2"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2"/>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3"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3"/>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4"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4"/>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E9A38" w14:textId="77777777" w:rsidR="00F337F7" w:rsidRDefault="00F337F7" w:rsidP="00D12643">
      <w:r>
        <w:separator/>
      </w:r>
    </w:p>
  </w:endnote>
  <w:endnote w:type="continuationSeparator" w:id="0">
    <w:p w14:paraId="0CF52850" w14:textId="77777777" w:rsidR="00F337F7" w:rsidRDefault="00F337F7"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64D82" w14:textId="77777777" w:rsidR="00D27C6B" w:rsidRDefault="00D27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6DA0F6EB" w:rsidR="00B8549E" w:rsidRPr="00B45A3C" w:rsidRDefault="00D27C6B"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E317C87" wp14:editId="6B8309F4">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B45A3C" w:rsidRPr="00D6393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479C0" w14:textId="77777777" w:rsidR="00D27C6B" w:rsidRDefault="00D2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3A606" w14:textId="77777777" w:rsidR="00F337F7" w:rsidRDefault="00F337F7" w:rsidP="00D12643">
      <w:r>
        <w:separator/>
      </w:r>
    </w:p>
  </w:footnote>
  <w:footnote w:type="continuationSeparator" w:id="0">
    <w:p w14:paraId="1460DA30" w14:textId="77777777" w:rsidR="00F337F7" w:rsidRDefault="00F337F7"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6CB8" w14:textId="77777777" w:rsidR="00D27C6B" w:rsidRDefault="00D27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6873D" w14:textId="77777777" w:rsidR="00D27C6B" w:rsidRDefault="00D27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92A0" w14:textId="77777777" w:rsidR="00D27C6B" w:rsidRDefault="00D27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E3F0B"/>
    <w:multiLevelType w:val="hybridMultilevel"/>
    <w:tmpl w:val="7ABAD7EC"/>
    <w:lvl w:ilvl="0" w:tplc="1C1A8C0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91042">
    <w:abstractNumId w:val="2"/>
  </w:num>
  <w:num w:numId="2" w16cid:durableId="819156352">
    <w:abstractNumId w:val="0"/>
  </w:num>
  <w:num w:numId="3" w16cid:durableId="890115817">
    <w:abstractNumId w:val="1"/>
  </w:num>
  <w:num w:numId="4" w16cid:durableId="1254900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4C98"/>
    <w:rsid w:val="000070EE"/>
    <w:rsid w:val="00011940"/>
    <w:rsid w:val="000234BA"/>
    <w:rsid w:val="00043BB6"/>
    <w:rsid w:val="00065A85"/>
    <w:rsid w:val="000722E3"/>
    <w:rsid w:val="0008302D"/>
    <w:rsid w:val="000B7293"/>
    <w:rsid w:val="000C2D26"/>
    <w:rsid w:val="000E6269"/>
    <w:rsid w:val="00126D3F"/>
    <w:rsid w:val="00151808"/>
    <w:rsid w:val="00174D13"/>
    <w:rsid w:val="00196E0D"/>
    <w:rsid w:val="001A57F8"/>
    <w:rsid w:val="001C5766"/>
    <w:rsid w:val="001D4571"/>
    <w:rsid w:val="001E2ABD"/>
    <w:rsid w:val="00221906"/>
    <w:rsid w:val="00227723"/>
    <w:rsid w:val="00251E92"/>
    <w:rsid w:val="0026233E"/>
    <w:rsid w:val="002D0A9D"/>
    <w:rsid w:val="002D3263"/>
    <w:rsid w:val="002F1879"/>
    <w:rsid w:val="00305BF9"/>
    <w:rsid w:val="00327588"/>
    <w:rsid w:val="003A01F5"/>
    <w:rsid w:val="003A6D11"/>
    <w:rsid w:val="003A6FA1"/>
    <w:rsid w:val="003F5B64"/>
    <w:rsid w:val="00406612"/>
    <w:rsid w:val="004177A4"/>
    <w:rsid w:val="00442726"/>
    <w:rsid w:val="004714B9"/>
    <w:rsid w:val="00477455"/>
    <w:rsid w:val="0049030A"/>
    <w:rsid w:val="004E1DA4"/>
    <w:rsid w:val="0051637B"/>
    <w:rsid w:val="00530FB5"/>
    <w:rsid w:val="00585548"/>
    <w:rsid w:val="00587800"/>
    <w:rsid w:val="00591004"/>
    <w:rsid w:val="00592341"/>
    <w:rsid w:val="005B3A86"/>
    <w:rsid w:val="005C1339"/>
    <w:rsid w:val="005D5C07"/>
    <w:rsid w:val="0061139C"/>
    <w:rsid w:val="006445B2"/>
    <w:rsid w:val="00667415"/>
    <w:rsid w:val="006C3519"/>
    <w:rsid w:val="006F3C20"/>
    <w:rsid w:val="006F6097"/>
    <w:rsid w:val="00710FF7"/>
    <w:rsid w:val="00761732"/>
    <w:rsid w:val="00790151"/>
    <w:rsid w:val="00795AEC"/>
    <w:rsid w:val="007A44C9"/>
    <w:rsid w:val="007D7E96"/>
    <w:rsid w:val="007E08E1"/>
    <w:rsid w:val="007E151D"/>
    <w:rsid w:val="007E7B31"/>
    <w:rsid w:val="00810F53"/>
    <w:rsid w:val="00844858"/>
    <w:rsid w:val="0084547E"/>
    <w:rsid w:val="0086496B"/>
    <w:rsid w:val="00867B7E"/>
    <w:rsid w:val="00885E3D"/>
    <w:rsid w:val="008A4483"/>
    <w:rsid w:val="008B2634"/>
    <w:rsid w:val="008D4A8D"/>
    <w:rsid w:val="008E17C0"/>
    <w:rsid w:val="008E6FC3"/>
    <w:rsid w:val="00910B1D"/>
    <w:rsid w:val="009113AB"/>
    <w:rsid w:val="009439FD"/>
    <w:rsid w:val="009A256C"/>
    <w:rsid w:val="009A5952"/>
    <w:rsid w:val="009E33DE"/>
    <w:rsid w:val="00A066D0"/>
    <w:rsid w:val="00A24D46"/>
    <w:rsid w:val="00A32331"/>
    <w:rsid w:val="00AC587F"/>
    <w:rsid w:val="00AC6A5D"/>
    <w:rsid w:val="00AD46C7"/>
    <w:rsid w:val="00AD7735"/>
    <w:rsid w:val="00B06CD1"/>
    <w:rsid w:val="00B45A3C"/>
    <w:rsid w:val="00B56296"/>
    <w:rsid w:val="00B71AAD"/>
    <w:rsid w:val="00B8549E"/>
    <w:rsid w:val="00B96C6E"/>
    <w:rsid w:val="00BB0482"/>
    <w:rsid w:val="00BB4F78"/>
    <w:rsid w:val="00BC0E4A"/>
    <w:rsid w:val="00BC2ABF"/>
    <w:rsid w:val="00BD0BAE"/>
    <w:rsid w:val="00BD3411"/>
    <w:rsid w:val="00BF43DE"/>
    <w:rsid w:val="00BF758C"/>
    <w:rsid w:val="00BF7D07"/>
    <w:rsid w:val="00C01BC7"/>
    <w:rsid w:val="00C349D7"/>
    <w:rsid w:val="00C531A2"/>
    <w:rsid w:val="00C54746"/>
    <w:rsid w:val="00C879CA"/>
    <w:rsid w:val="00C9437F"/>
    <w:rsid w:val="00CC2937"/>
    <w:rsid w:val="00D12643"/>
    <w:rsid w:val="00D27C6B"/>
    <w:rsid w:val="00D410E9"/>
    <w:rsid w:val="00D411B4"/>
    <w:rsid w:val="00DE62F4"/>
    <w:rsid w:val="00E154D6"/>
    <w:rsid w:val="00E319CD"/>
    <w:rsid w:val="00E9240A"/>
    <w:rsid w:val="00E92607"/>
    <w:rsid w:val="00EA40E5"/>
    <w:rsid w:val="00EC5513"/>
    <w:rsid w:val="00EC6581"/>
    <w:rsid w:val="00F069EC"/>
    <w:rsid w:val="00F1368E"/>
    <w:rsid w:val="00F16D34"/>
    <w:rsid w:val="00F2673E"/>
    <w:rsid w:val="00F337F7"/>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3847</Words>
  <Characters>19879</Characters>
  <Application>Microsoft Office Word</Application>
  <DocSecurity>0</DocSecurity>
  <Lines>494</Lines>
  <Paragraphs>157</Paragraphs>
  <ScaleCrop>false</ScaleCrop>
  <HeadingPairs>
    <vt:vector size="2" baseType="variant">
      <vt:variant>
        <vt:lpstr>Title</vt:lpstr>
      </vt:variant>
      <vt:variant>
        <vt:i4>1</vt:i4>
      </vt:variant>
    </vt:vector>
  </HeadingPairs>
  <TitlesOfParts>
    <vt:vector size="1" baseType="lpstr">
      <vt:lpstr>Virginia Residential Lease Agreement</vt:lpstr>
    </vt:vector>
  </TitlesOfParts>
  <Manager/>
  <Company/>
  <LinksUpToDate>false</LinksUpToDate>
  <CharactersWithSpaces>23578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Residential Lease Agreement</dc:title>
  <dc:subject/>
  <dc:creator>FreeTemplates</dc:creator>
  <cp:keywords/>
  <dc:description/>
  <cp:lastModifiedBy>Jay Rock</cp:lastModifiedBy>
  <cp:revision>4</cp:revision>
  <dcterms:created xsi:type="dcterms:W3CDTF">2023-10-03T12:29:00Z</dcterms:created>
  <dcterms:modified xsi:type="dcterms:W3CDTF">2024-07-08T14:51:00Z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d79a08deb5aab2162f645fd281b062c33ba253a67f08de4f2d80a266cb05a025</vt:lpwstr>
  </property>
</Properties>
</file>